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992" w:tblpY="17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</w:tblGrid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56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rPr>
                <w:rFonts w:ascii="Liberation Serif" w:hAnsi="Liberation Serif"/>
                <w:sz w:val="22"/>
              </w:rPr>
            </w:pPr>
          </w:p>
          <w:p w14:paraId="03000000">
            <w:pPr>
              <w:rPr>
                <w:sz w:val="22"/>
              </w:rPr>
            </w:pPr>
            <w:r>
              <w:rPr>
                <w:sz w:val="22"/>
              </w:rPr>
              <w:t>Соловьев Геннадий Васильевич</w:t>
            </w:r>
          </w:p>
        </w:tc>
      </w:tr>
      <w:tr>
        <w:trPr>
          <w:trHeight w:hRule="atLeast" w:val="56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r>
              <w:t>Качесов Игорь Николаевич</w:t>
            </w:r>
          </w:p>
        </w:tc>
      </w:tr>
    </w:tbl>
    <w:p w14:paraId="05000000">
      <w:pPr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Скорая медицинская помощь</w:t>
      </w:r>
    </w:p>
    <w:p w14:paraId="06000000">
      <w:pPr>
        <w:ind w:right="-711"/>
        <w:jc w:val="center"/>
        <w:rPr>
          <w:b w:val="1"/>
          <w:sz w:val="32"/>
        </w:rPr>
      </w:pPr>
    </w:p>
    <w:p w14:paraId="07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Emphasis"/>
    <w:link w:val="Style_20_ch"/>
    <w:rPr>
      <w:i w:val="1"/>
    </w:rPr>
  </w:style>
  <w:style w:styleId="Style_20_ch" w:type="character">
    <w:name w:val="Emphasis"/>
    <w:link w:val="Style_20"/>
    <w:rPr>
      <w:i w:val="1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List Paragraph"/>
    <w:basedOn w:val="Style_2"/>
    <w:link w:val="Style_2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2_ch"/>
    <w:link w:val="Style_22"/>
    <w:rPr>
      <w:rFonts w:ascii="Calibri" w:hAnsi="Calibri"/>
      <w:sz w:val="22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2025-04-04T09:24:04Z</dcterms:modified>
</cp:coreProperties>
</file>